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64DA" w14:textId="713A2856" w:rsidR="00AC50B3" w:rsidRDefault="00000000">
      <w:pPr>
        <w:pStyle w:val="Standard"/>
        <w:jc w:val="center"/>
      </w:pPr>
      <w:r>
        <w:rPr>
          <w:b/>
          <w:bCs/>
          <w:sz w:val="28"/>
          <w:szCs w:val="28"/>
        </w:rPr>
        <w:t>Verslag Algemene Ledenvergadering  20 april 2023</w:t>
      </w:r>
    </w:p>
    <w:p w14:paraId="14E4C063" w14:textId="77777777" w:rsidR="00AC50B3" w:rsidRDefault="00AC50B3">
      <w:pPr>
        <w:pStyle w:val="Standard"/>
      </w:pPr>
    </w:p>
    <w:p w14:paraId="26B54A7E" w14:textId="77777777" w:rsidR="00AC50B3" w:rsidRDefault="00000000">
      <w:pPr>
        <w:pStyle w:val="Lijstalinea"/>
        <w:numPr>
          <w:ilvl w:val="0"/>
          <w:numId w:val="9"/>
        </w:numPr>
      </w:pPr>
      <w:r>
        <w:rPr>
          <w:b/>
          <w:bCs/>
        </w:rPr>
        <w:t>Opening.</w:t>
      </w:r>
    </w:p>
    <w:p w14:paraId="13F783EA" w14:textId="77777777" w:rsidR="00AC50B3" w:rsidRDefault="00000000">
      <w:pPr>
        <w:pStyle w:val="Lijstalinea"/>
        <w:numPr>
          <w:ilvl w:val="0"/>
          <w:numId w:val="10"/>
        </w:numPr>
      </w:pPr>
      <w:r>
        <w:t>De voorzitter opent om 20.00 uur de vergadering en heet allen van harte welkom. Zij staat even stil bij de leden die ons het afgelopen jaar ontvallen zijn en neemt een moment stilte in acht.</w:t>
      </w:r>
    </w:p>
    <w:p w14:paraId="198C6E12" w14:textId="77777777" w:rsidR="00AC50B3" w:rsidRDefault="00000000">
      <w:pPr>
        <w:pStyle w:val="Lijstalinea"/>
        <w:numPr>
          <w:ilvl w:val="0"/>
          <w:numId w:val="3"/>
        </w:numPr>
      </w:pPr>
      <w:r>
        <w:t>Er zijn inclusief de bestuursleden 36 leden present. 16 leden hebben zich afgemeld</w:t>
      </w:r>
    </w:p>
    <w:p w14:paraId="3B6755A6" w14:textId="77777777" w:rsidR="00AC50B3" w:rsidRDefault="00AC50B3">
      <w:pPr>
        <w:pStyle w:val="Standard"/>
      </w:pPr>
    </w:p>
    <w:p w14:paraId="064D821F" w14:textId="77777777" w:rsidR="00AC50B3" w:rsidRDefault="00000000">
      <w:pPr>
        <w:pStyle w:val="Lijstalinea"/>
        <w:numPr>
          <w:ilvl w:val="0"/>
          <w:numId w:val="1"/>
        </w:numPr>
      </w:pPr>
      <w:r>
        <w:rPr>
          <w:b/>
          <w:bCs/>
        </w:rPr>
        <w:t>Mededelingen.</w:t>
      </w:r>
    </w:p>
    <w:p w14:paraId="6685974E" w14:textId="77777777" w:rsidR="00AC50B3" w:rsidRDefault="00000000">
      <w:pPr>
        <w:pStyle w:val="Lijstalinea"/>
        <w:numPr>
          <w:ilvl w:val="0"/>
          <w:numId w:val="11"/>
        </w:numPr>
      </w:pPr>
      <w:r>
        <w:t>Alie Munniksma legt haar bestuurstaak neer en ze heeft zich voor de ALV van vanavond afgemeld. Ze wil liever op de achtergrond actief zijn. Ze blijft nog de ledenadministratie doen. Het secretariaat wil ze blijven doen totdat er een nieuwe secretaris is gevonden.</w:t>
      </w:r>
    </w:p>
    <w:p w14:paraId="2E0A8672" w14:textId="77777777" w:rsidR="00AC50B3" w:rsidRDefault="00000000">
      <w:pPr>
        <w:pStyle w:val="Lijstalinea"/>
        <w:numPr>
          <w:ilvl w:val="0"/>
          <w:numId w:val="2"/>
        </w:numPr>
      </w:pPr>
      <w:r>
        <w:t>Gedrag tussen leden en vrijwilligers willen we bespreekbaar maken. We willen een gezellige, oplossingsgerichte tuinvereniging zijn, waarin er plaats is voor iedereen en een ieder in een goede sfeer kan samenwerken en tuinieren. Wij praten met elkaar en niet over elkaar.</w:t>
      </w:r>
    </w:p>
    <w:p w14:paraId="64D48799" w14:textId="77777777" w:rsidR="00AC50B3" w:rsidRDefault="00000000">
      <w:pPr>
        <w:pStyle w:val="Lijstalinea"/>
        <w:numPr>
          <w:ilvl w:val="0"/>
          <w:numId w:val="2"/>
        </w:numPr>
      </w:pPr>
      <w:r>
        <w:t>Planning prioriteiten bestuur:</w:t>
      </w:r>
    </w:p>
    <w:p w14:paraId="4862DDA9" w14:textId="775D9DB2" w:rsidR="00AC50B3" w:rsidRDefault="0053235B">
      <w:pPr>
        <w:pStyle w:val="Lijstalinea"/>
        <w:numPr>
          <w:ilvl w:val="0"/>
          <w:numId w:val="12"/>
        </w:numPr>
      </w:pPr>
      <w:r>
        <w:t>bestuur vacatures</w:t>
      </w:r>
      <w:r w:rsidR="00000000">
        <w:t xml:space="preserve"> invullen</w:t>
      </w:r>
    </w:p>
    <w:p w14:paraId="13DE7783" w14:textId="77777777" w:rsidR="00AC50B3" w:rsidRDefault="00000000">
      <w:pPr>
        <w:pStyle w:val="Lijstalinea"/>
        <w:numPr>
          <w:ilvl w:val="0"/>
          <w:numId w:val="8"/>
        </w:numPr>
      </w:pPr>
      <w:r>
        <w:t>beleid verder uitwerken met de betrokkenen/commissies</w:t>
      </w:r>
    </w:p>
    <w:p w14:paraId="589B8B45" w14:textId="77777777" w:rsidR="00AC50B3" w:rsidRDefault="00000000">
      <w:pPr>
        <w:pStyle w:val="Lijstalinea"/>
        <w:numPr>
          <w:ilvl w:val="0"/>
          <w:numId w:val="8"/>
        </w:numPr>
      </w:pPr>
      <w:r>
        <w:t>beleid en organisatieprocessen in harmonie brengen met elkaar</w:t>
      </w:r>
    </w:p>
    <w:p w14:paraId="623AB61F" w14:textId="77777777" w:rsidR="00AC50B3" w:rsidRDefault="00000000">
      <w:pPr>
        <w:pStyle w:val="Lijstalinea"/>
        <w:numPr>
          <w:ilvl w:val="0"/>
          <w:numId w:val="2"/>
        </w:numPr>
      </w:pPr>
      <w:r>
        <w:t>In februari werden wij geconfronteerd met een niet voorziene rekening OZB-eigenaarsaandeel. Aangezien in de overgang van huur naar erfpacht afgesproken is dat deze voor de vereniging geen extra kosten zou meebrengen, gaan wij hierover met de gemeente in gesprek.</w:t>
      </w:r>
    </w:p>
    <w:p w14:paraId="0169BE39" w14:textId="77777777" w:rsidR="00AC50B3" w:rsidRDefault="00AC50B3">
      <w:pPr>
        <w:pStyle w:val="Standard"/>
      </w:pPr>
    </w:p>
    <w:p w14:paraId="50B346F4" w14:textId="77777777" w:rsidR="00AC50B3" w:rsidRDefault="00000000">
      <w:pPr>
        <w:pStyle w:val="Lijstalinea"/>
        <w:numPr>
          <w:ilvl w:val="0"/>
          <w:numId w:val="1"/>
        </w:numPr>
      </w:pPr>
      <w:r>
        <w:rPr>
          <w:b/>
          <w:bCs/>
        </w:rPr>
        <w:t>Verslag Algemene Ledenvergadering van 15 december 2022</w:t>
      </w:r>
    </w:p>
    <w:p w14:paraId="08B5EBF7" w14:textId="77777777" w:rsidR="00AC50B3" w:rsidRDefault="00000000">
      <w:pPr>
        <w:pStyle w:val="Lijstalinea"/>
      </w:pPr>
      <w:r>
        <w:t>Hierover zijn geen opmerkingen of vragen. Het verslag wordt unaniem vastgesteld.</w:t>
      </w:r>
    </w:p>
    <w:p w14:paraId="462A2232" w14:textId="77777777" w:rsidR="00AC50B3" w:rsidRDefault="00AC50B3">
      <w:pPr>
        <w:pStyle w:val="Standard"/>
      </w:pPr>
    </w:p>
    <w:p w14:paraId="596EAC3B" w14:textId="77777777" w:rsidR="00AC50B3" w:rsidRDefault="00000000">
      <w:pPr>
        <w:pStyle w:val="Lijstalinea"/>
        <w:numPr>
          <w:ilvl w:val="0"/>
          <w:numId w:val="1"/>
        </w:numPr>
      </w:pPr>
      <w:r>
        <w:rPr>
          <w:b/>
          <w:bCs/>
        </w:rPr>
        <w:t>Jaarstukken 2022</w:t>
      </w:r>
    </w:p>
    <w:p w14:paraId="05D24BFF" w14:textId="77777777" w:rsidR="00AC50B3" w:rsidRDefault="00000000">
      <w:pPr>
        <w:pStyle w:val="Lijstalinea"/>
        <w:numPr>
          <w:ilvl w:val="0"/>
          <w:numId w:val="2"/>
        </w:numPr>
      </w:pPr>
      <w:r>
        <w:t>Jaarverslag 2022.</w:t>
      </w:r>
    </w:p>
    <w:p w14:paraId="6FBA3313" w14:textId="77777777" w:rsidR="00AC50B3" w:rsidRDefault="00000000">
      <w:pPr>
        <w:pStyle w:val="Lijstalinea"/>
        <w:ind w:left="1080"/>
      </w:pPr>
      <w:r>
        <w:t>Vanuit de vergadering wordt opgemerkt, dat het verslag zeer uitgebreid is.</w:t>
      </w:r>
    </w:p>
    <w:p w14:paraId="55465E01" w14:textId="77777777" w:rsidR="00AC50B3" w:rsidRDefault="00000000">
      <w:pPr>
        <w:pStyle w:val="Lijstalinea"/>
        <w:ind w:left="1080"/>
      </w:pPr>
      <w:r>
        <w:t>Het verslag wordt met algemene stremmen goedgekeurd.</w:t>
      </w:r>
    </w:p>
    <w:p w14:paraId="0791412E" w14:textId="77777777" w:rsidR="00AC50B3" w:rsidRDefault="00000000">
      <w:pPr>
        <w:pStyle w:val="Lijstalinea"/>
        <w:numPr>
          <w:ilvl w:val="0"/>
          <w:numId w:val="2"/>
        </w:numPr>
      </w:pPr>
      <w:r>
        <w:t>Jaarrekening 2022.</w:t>
      </w:r>
    </w:p>
    <w:p w14:paraId="6A7E3C01" w14:textId="77777777" w:rsidR="00AC50B3" w:rsidRDefault="00000000">
      <w:pPr>
        <w:pStyle w:val="Lijstalinea"/>
        <w:numPr>
          <w:ilvl w:val="0"/>
          <w:numId w:val="13"/>
        </w:numPr>
      </w:pPr>
      <w:r>
        <w:t>Over de balans zijn geen vragen.</w:t>
      </w:r>
    </w:p>
    <w:p w14:paraId="07D0D858" w14:textId="77777777" w:rsidR="00AC50B3" w:rsidRDefault="00000000">
      <w:pPr>
        <w:pStyle w:val="Lijstalinea"/>
        <w:numPr>
          <w:ilvl w:val="0"/>
          <w:numId w:val="14"/>
        </w:numPr>
      </w:pPr>
      <w:r>
        <w:t xml:space="preserve">M.b.t. de inkomsten van de winkel deelt de penningmeester mede dat de tegenvallende resultaten in de eerste drie kwartalen </w:t>
      </w:r>
      <w:proofErr w:type="spellStart"/>
      <w:r>
        <w:t>a.g.v.</w:t>
      </w:r>
      <w:proofErr w:type="spellEnd"/>
      <w:r>
        <w:t xml:space="preserve"> de beperkte winkelopenstelling ruimschoots goedgemaakt zijn door de inkomsten in het laatste kwartaal.</w:t>
      </w:r>
    </w:p>
    <w:p w14:paraId="7208639C" w14:textId="77777777" w:rsidR="00AC50B3" w:rsidRDefault="00000000">
      <w:pPr>
        <w:pStyle w:val="Lijstalinea"/>
        <w:numPr>
          <w:ilvl w:val="0"/>
          <w:numId w:val="5"/>
        </w:numPr>
      </w:pPr>
      <w:r>
        <w:t>Wat betreft de uitgaven licht de penningmeester toe dat de verenigingsuitgaven wat hoger zijn geweest dan gepland. Dit komt o.a. door hogere vergaderkosten (zoals de ALV in het Visnet). De afschrijvingen en andere kosten daarentegen zijn zoals gepland.</w:t>
      </w:r>
    </w:p>
    <w:p w14:paraId="46E247FD" w14:textId="77777777" w:rsidR="00AC50B3" w:rsidRDefault="00000000">
      <w:pPr>
        <w:pStyle w:val="Lijstalinea"/>
        <w:numPr>
          <w:ilvl w:val="0"/>
          <w:numId w:val="5"/>
        </w:numPr>
      </w:pPr>
      <w:r>
        <w:t>De borg. De penningmeester geeft aan dat de borg niet altijd wordt opgevraagd bij beëindiging van het lidmaatschap. Omdat de kosten voor tuinontruimingen voor de vereniging toenemen, stelt de penningmeester voor deze niet-opgevraagde borg niet toe te voegen aan de algemene reserves, maar om hiermee een boekhoudkundige voorziening te creëren om de te maken kosten bij tuinontruimingen te dekken. De vergadering gaat hiermee unaniem akkoord.</w:t>
      </w:r>
    </w:p>
    <w:p w14:paraId="71F09989" w14:textId="77777777" w:rsidR="00AC50B3" w:rsidRDefault="00000000">
      <w:pPr>
        <w:pStyle w:val="Lijstalinea"/>
        <w:numPr>
          <w:ilvl w:val="0"/>
          <w:numId w:val="5"/>
        </w:numPr>
      </w:pPr>
      <w:r>
        <w:lastRenderedPageBreak/>
        <w:t>Voorziening éénmalige kosten. De penningmeester stelt voor om uit de algemene reserves 15.000 euro te bestemmen voor een voorziening éénmalige kosten (investeringen). Omdat in een voorziening de bestemming van het geld vastligt en bij de algemene reserves niet, ontstaat er hierdoor de zekerheid dat er voor investeringen altijd geld beschikbaar is. Vanuit de vergadering wordt de vraag gesteld, of hiermee niet artikel 2.2.3 lid 3 van het Huishoudelijk Reglement omzeild wordt, dat behelst dat er voor uitgaven hoger dan 5.000 euro toestemming nodig is van de ALV. Antwoord: nee, voor uitgaven hoger dan 5.000 euro is te allen tijde toestemming van de ALV nodig.</w:t>
      </w:r>
    </w:p>
    <w:p w14:paraId="363F1ACD" w14:textId="77777777" w:rsidR="00AC50B3" w:rsidRDefault="00000000">
      <w:pPr>
        <w:pStyle w:val="Lijstalinea"/>
        <w:ind w:left="1800"/>
      </w:pPr>
      <w:r>
        <w:t>De vergadering gaat ook met dit voorstel unaniem akkoord.</w:t>
      </w:r>
    </w:p>
    <w:p w14:paraId="2DF3F208" w14:textId="77777777" w:rsidR="00AC50B3" w:rsidRDefault="00000000">
      <w:pPr>
        <w:pStyle w:val="Lijstalinea"/>
        <w:numPr>
          <w:ilvl w:val="0"/>
          <w:numId w:val="5"/>
        </w:numPr>
      </w:pPr>
      <w:r>
        <w:t>De voorzitter vraagt of de vergadering akkoord gaat met de jaarstukken. De vergadering gaat unaniem akkoord.</w:t>
      </w:r>
    </w:p>
    <w:p w14:paraId="0298E24B" w14:textId="77777777" w:rsidR="00AC50B3" w:rsidRDefault="00000000">
      <w:pPr>
        <w:pStyle w:val="Lijstalinea"/>
        <w:numPr>
          <w:ilvl w:val="0"/>
          <w:numId w:val="5"/>
        </w:numPr>
      </w:pPr>
      <w:r>
        <w:t>Verslag Kascontrolecommissie. De voorzitter leest het verslag voor en verzoekt de vergadering conform het advies van de Kascontrolecommissie het bestuur décharge te verlenen voor het gevoerde beleid in 2022. De vergadering stemt hiermee unaniem in en verleent het bestuur décharge.</w:t>
      </w:r>
    </w:p>
    <w:p w14:paraId="3E2E125D" w14:textId="77777777" w:rsidR="00AC50B3" w:rsidRDefault="00000000">
      <w:pPr>
        <w:pStyle w:val="Lijstalinea"/>
        <w:numPr>
          <w:ilvl w:val="0"/>
          <w:numId w:val="2"/>
        </w:numPr>
      </w:pPr>
      <w:r>
        <w:t>Benoeming Kascontrolecommissie.</w:t>
      </w:r>
    </w:p>
    <w:p w14:paraId="08835FB2" w14:textId="076417D1" w:rsidR="00AC50B3" w:rsidRDefault="00000000">
      <w:pPr>
        <w:pStyle w:val="Lijstalinea"/>
        <w:ind w:left="1080"/>
      </w:pPr>
      <w:r>
        <w:t xml:space="preserve">Nelleke Klijn is aftredend als lid van de Kascontrolecommissie en is niet herkiesbaar. Gert Dankers en Ton Hekkenberg continueren hun lidmaatschap. Het bestuur stelt als nieuw lid van de Kascontrolecommissie Frank </w:t>
      </w:r>
      <w:proofErr w:type="spellStart"/>
      <w:r>
        <w:t>Sikking</w:t>
      </w:r>
      <w:proofErr w:type="spellEnd"/>
      <w:r>
        <w:t xml:space="preserve"> voor. Als </w:t>
      </w:r>
      <w:r w:rsidR="0053235B">
        <w:t>reserve lid</w:t>
      </w:r>
      <w:r>
        <w:t xml:space="preserve"> heeft het bestuur Piet van </w:t>
      </w:r>
      <w:proofErr w:type="spellStart"/>
      <w:r>
        <w:t>Saane</w:t>
      </w:r>
      <w:proofErr w:type="spellEnd"/>
      <w:r>
        <w:t xml:space="preserve"> bereid gevonden als zodanig op te treden. De vergadering gaat hiermee unaniem akkoord.</w:t>
      </w:r>
    </w:p>
    <w:p w14:paraId="32FAD4FB" w14:textId="77777777" w:rsidR="00AC50B3" w:rsidRDefault="00AC50B3">
      <w:pPr>
        <w:pStyle w:val="Standard"/>
      </w:pPr>
    </w:p>
    <w:p w14:paraId="5BC96631" w14:textId="77777777" w:rsidR="00AC50B3" w:rsidRDefault="00000000">
      <w:pPr>
        <w:pStyle w:val="Lijstalinea"/>
        <w:numPr>
          <w:ilvl w:val="0"/>
          <w:numId w:val="1"/>
        </w:numPr>
      </w:pPr>
      <w:r>
        <w:rPr>
          <w:b/>
          <w:bCs/>
        </w:rPr>
        <w:t>Verkiezing bestuurders</w:t>
      </w:r>
    </w:p>
    <w:p w14:paraId="58624ACE" w14:textId="77777777" w:rsidR="00AC50B3" w:rsidRDefault="00000000">
      <w:pPr>
        <w:pStyle w:val="Lijstalinea"/>
        <w:numPr>
          <w:ilvl w:val="0"/>
          <w:numId w:val="2"/>
        </w:numPr>
      </w:pPr>
      <w:r>
        <w:t xml:space="preserve">Henk </w:t>
      </w:r>
      <w:proofErr w:type="spellStart"/>
      <w:r>
        <w:t>Anemaat</w:t>
      </w:r>
      <w:proofErr w:type="spellEnd"/>
      <w:r>
        <w:t xml:space="preserve"> is aftredend en niet herkiesbaar</w:t>
      </w:r>
    </w:p>
    <w:p w14:paraId="4DDC94FB" w14:textId="77777777" w:rsidR="00AC50B3" w:rsidRDefault="00000000">
      <w:pPr>
        <w:pStyle w:val="Lijstalinea"/>
        <w:numPr>
          <w:ilvl w:val="0"/>
          <w:numId w:val="2"/>
        </w:numPr>
      </w:pPr>
      <w:r>
        <w:t>Marleen Mauritz is aftredend voorzitter en herkiesbaar. Er zijn geen tegenkandidaten. De vergadering gaat unaniem akkoord met de herbenoeming voor twee jaar.</w:t>
      </w:r>
    </w:p>
    <w:p w14:paraId="224C3A5A" w14:textId="77777777" w:rsidR="00AC50B3" w:rsidRDefault="00000000">
      <w:pPr>
        <w:pStyle w:val="Lijstalinea"/>
        <w:numPr>
          <w:ilvl w:val="0"/>
          <w:numId w:val="2"/>
        </w:numPr>
      </w:pPr>
      <w:r>
        <w:t xml:space="preserve">Lynn van Rooijen is aftredend penningmeester en herkiesbaar. Er zijn geen tegenkandidaten. De vergadering gaat unaniem akkoord met een nieuwe benoeming voor twee jaar.  </w:t>
      </w:r>
    </w:p>
    <w:p w14:paraId="61674804" w14:textId="77777777" w:rsidR="00AC50B3" w:rsidRDefault="00000000">
      <w:pPr>
        <w:pStyle w:val="Lijstalinea"/>
        <w:numPr>
          <w:ilvl w:val="0"/>
          <w:numId w:val="2"/>
        </w:numPr>
      </w:pPr>
      <w:r>
        <w:t xml:space="preserve">Menno </w:t>
      </w:r>
      <w:proofErr w:type="spellStart"/>
      <w:r>
        <w:t>Meegens</w:t>
      </w:r>
      <w:proofErr w:type="spellEnd"/>
      <w:r>
        <w:t xml:space="preserve"> heeft zich op verzoek van het bestuur kandidaat gesteld voor de bestuursfunctie Technische Dienst. Menno stelt zich kort voor aan de vergadering, die vervolgens unaniem akkoord gaat met de benoeming van Menno voor twee jaar.</w:t>
      </w:r>
    </w:p>
    <w:p w14:paraId="52429991" w14:textId="77777777" w:rsidR="00AC50B3" w:rsidRDefault="00AC50B3">
      <w:pPr>
        <w:pStyle w:val="Standard"/>
        <w:rPr>
          <w:b/>
          <w:bCs/>
        </w:rPr>
      </w:pPr>
    </w:p>
    <w:p w14:paraId="600A40E4" w14:textId="77777777" w:rsidR="00AC50B3" w:rsidRDefault="00000000">
      <w:pPr>
        <w:pStyle w:val="Lijstalinea"/>
        <w:numPr>
          <w:ilvl w:val="0"/>
          <w:numId w:val="1"/>
        </w:numPr>
      </w:pPr>
      <w:r>
        <w:rPr>
          <w:b/>
          <w:bCs/>
        </w:rPr>
        <w:t>Besluitvorming.</w:t>
      </w:r>
    </w:p>
    <w:p w14:paraId="04685647" w14:textId="77777777" w:rsidR="00AC50B3" w:rsidRDefault="00000000">
      <w:pPr>
        <w:pStyle w:val="Lijstalinea"/>
        <w:numPr>
          <w:ilvl w:val="0"/>
          <w:numId w:val="15"/>
        </w:numPr>
      </w:pPr>
      <w:r>
        <w:t>Huishoudelijk Reglement.</w:t>
      </w:r>
    </w:p>
    <w:p w14:paraId="31C2A767" w14:textId="77777777" w:rsidR="00AC50B3" w:rsidRDefault="00000000">
      <w:pPr>
        <w:pStyle w:val="Lijstalinea"/>
        <w:ind w:left="1440"/>
      </w:pPr>
      <w:r>
        <w:t>Er zijn op onderdelen wijzigingen van het Huishoudelijk Reglement gewenst en die vragen voorbereiding samen met de betrokken vrijwilligers/commissies. De wijzigingen hebben vooral betrekking op het in overeenstemming brengen van de praktijk met het reglement. Omdat dit echter meer tijd vraagt dan gedacht, zullen ze tijden de ALV van december 2023 aan de orde worden gesteld. Hetzelfde geldt voor de integriteitscode, die nodig is voor de beroepscommissie. Dit zal ook deel uitmaken van het HR.</w:t>
      </w:r>
    </w:p>
    <w:p w14:paraId="139CEA72" w14:textId="77777777" w:rsidR="00AC50B3" w:rsidRDefault="00000000">
      <w:pPr>
        <w:pStyle w:val="Lijstalinea"/>
        <w:numPr>
          <w:ilvl w:val="0"/>
          <w:numId w:val="6"/>
        </w:numPr>
      </w:pPr>
      <w:r>
        <w:t>Beroepscommissie.</w:t>
      </w:r>
    </w:p>
    <w:p w14:paraId="05DACA98" w14:textId="77777777" w:rsidR="00AC50B3" w:rsidRDefault="00000000">
      <w:pPr>
        <w:pStyle w:val="Lijstalinea"/>
        <w:ind w:left="1440"/>
      </w:pPr>
      <w:r>
        <w:t xml:space="preserve">Conform artikel 12 lid 8 van de Statuten heeft het bestuur namens de ALV een beroepscommissie ingesteld, die bestaat uit drie personen en die handelt volgens de “Werkwijze Beroepscommissie”, welke als discussiestuk bij de ALV-uitnodiging gevoegd is. Het bestuur stelt als lid van de beroepscommissie de volgende drie leden </w:t>
      </w:r>
      <w:r>
        <w:lastRenderedPageBreak/>
        <w:t xml:space="preserve">voor: </w:t>
      </w:r>
      <w:proofErr w:type="spellStart"/>
      <w:r>
        <w:t>Lumke</w:t>
      </w:r>
      <w:proofErr w:type="spellEnd"/>
      <w:r>
        <w:t xml:space="preserve"> Boomsma, Herman </w:t>
      </w:r>
      <w:proofErr w:type="spellStart"/>
      <w:r>
        <w:t>Bruineman</w:t>
      </w:r>
      <w:proofErr w:type="spellEnd"/>
      <w:r>
        <w:t xml:space="preserve"> en Mustafa </w:t>
      </w:r>
      <w:proofErr w:type="spellStart"/>
      <w:r>
        <w:t>Sakin</w:t>
      </w:r>
      <w:proofErr w:type="spellEnd"/>
      <w:r>
        <w:t xml:space="preserve">. </w:t>
      </w:r>
      <w:proofErr w:type="spellStart"/>
      <w:r>
        <w:t>Lumke</w:t>
      </w:r>
      <w:proofErr w:type="spellEnd"/>
      <w:r>
        <w:t xml:space="preserve"> en Mustafa hebben een juridische achtergrond, terwijl Herman uitgebreide contacten heeft. Het bestuur vraagt de vergadering akkoord te gaan met zowel de werkwijze van de beroepscommissie als de samenstelling van de commissie. De vergadering gaat met beide voorstellen unaniem akkoord.</w:t>
      </w:r>
    </w:p>
    <w:p w14:paraId="359ADF05" w14:textId="77777777" w:rsidR="00AC50B3" w:rsidRDefault="00000000">
      <w:pPr>
        <w:pStyle w:val="Lijstalinea"/>
        <w:numPr>
          <w:ilvl w:val="0"/>
          <w:numId w:val="6"/>
        </w:numPr>
      </w:pPr>
      <w:r>
        <w:t>Vertrouwenscommissie.</w:t>
      </w:r>
    </w:p>
    <w:p w14:paraId="116A8654" w14:textId="77777777" w:rsidR="00AC50B3" w:rsidRDefault="00000000">
      <w:pPr>
        <w:pStyle w:val="Lijstalinea"/>
        <w:ind w:left="1440"/>
      </w:pPr>
      <w:r>
        <w:t xml:space="preserve">Het bestuur heeft een vertrouwenscommissie ingesteld die handelt volgens het bij de ALV-uitnodiging bijgevoegde stuk  “Vertrouwenscommissie”. Het bestuur heeft Hennie Smeets en Mohamed </w:t>
      </w:r>
      <w:proofErr w:type="spellStart"/>
      <w:r>
        <w:t>Mdaghri</w:t>
      </w:r>
      <w:proofErr w:type="spellEnd"/>
      <w:r>
        <w:t xml:space="preserve"> bereid gevonden zitting te nemen in de vertrouwenscommissie. Beide komen uit het onderwijs en hebben ruime ervaring in kwesties van ethisch en integer handelen. Het bestuur vraag de vergadering akkoord te gaan met de te hanteren procedure en de samenstelling van de vertrouwenscommissie. De vergadering gaat met beide voorstellen unaniem akkoord.</w:t>
      </w:r>
    </w:p>
    <w:p w14:paraId="3EB0113E" w14:textId="77777777" w:rsidR="00AC50B3" w:rsidRDefault="00AC50B3">
      <w:pPr>
        <w:pStyle w:val="Standard"/>
      </w:pPr>
    </w:p>
    <w:p w14:paraId="0392515E" w14:textId="77777777" w:rsidR="00AC50B3" w:rsidRDefault="00000000">
      <w:pPr>
        <w:pStyle w:val="Lijstalinea"/>
        <w:numPr>
          <w:ilvl w:val="0"/>
          <w:numId w:val="1"/>
        </w:numPr>
      </w:pPr>
      <w:r>
        <w:rPr>
          <w:b/>
          <w:bCs/>
        </w:rPr>
        <w:t>Voortgang projecten.</w:t>
      </w:r>
    </w:p>
    <w:p w14:paraId="1F482E76" w14:textId="77777777" w:rsidR="00AC50B3" w:rsidRDefault="00000000">
      <w:pPr>
        <w:pStyle w:val="Lijstalinea"/>
      </w:pPr>
      <w:r>
        <w:t xml:space="preserve">Henk </w:t>
      </w:r>
      <w:proofErr w:type="spellStart"/>
      <w:r>
        <w:t>Anemaat</w:t>
      </w:r>
      <w:proofErr w:type="spellEnd"/>
      <w:r>
        <w:t xml:space="preserve"> geeft aan de hand van foto’s een korte toelichting op de op stapel staande projecten.</w:t>
      </w:r>
    </w:p>
    <w:p w14:paraId="2F2B17E5" w14:textId="77777777" w:rsidR="00AC50B3" w:rsidRDefault="00000000">
      <w:pPr>
        <w:pStyle w:val="Lijstalinea"/>
        <w:numPr>
          <w:ilvl w:val="0"/>
          <w:numId w:val="6"/>
        </w:numPr>
      </w:pPr>
      <w:r>
        <w:t>Aanbrengen scheidingswand in de werkplaats van de Technische Dienst.</w:t>
      </w:r>
    </w:p>
    <w:p w14:paraId="23407A6B" w14:textId="77777777" w:rsidR="00AC50B3" w:rsidRDefault="00000000">
      <w:pPr>
        <w:pStyle w:val="Lijstalinea"/>
        <w:ind w:left="1440"/>
      </w:pPr>
      <w:r>
        <w:t>Om tegemoet te komen aan de dringende behoefte om TD-materiaal gescheiden te houden van de spullen van de kantine, is bij bestuursbesluit maart 2023 besloten een gedeelte van de werkplaats af te scheiden voor de kantine. Gekozen is voor een door de Technische Dienst zelf ontworpen en op zichzelf staande constructie, die de constructie van het gebouw niet aantast. Vanuit de vergadering zijn op dit onderwerp geen vragen of commentaar.</w:t>
      </w:r>
    </w:p>
    <w:p w14:paraId="7BA5269F" w14:textId="77777777" w:rsidR="00AC50B3" w:rsidRDefault="00000000">
      <w:pPr>
        <w:pStyle w:val="Lijstalinea"/>
        <w:numPr>
          <w:ilvl w:val="0"/>
          <w:numId w:val="6"/>
        </w:numPr>
      </w:pPr>
      <w:r>
        <w:t>Uitbreiden bergkasten (schuurtjes).</w:t>
      </w:r>
    </w:p>
    <w:p w14:paraId="09C7941B" w14:textId="77777777" w:rsidR="00AC50B3" w:rsidRDefault="00000000">
      <w:pPr>
        <w:pStyle w:val="Lijstalinea"/>
        <w:ind w:left="1440"/>
      </w:pPr>
      <w:r>
        <w:t>Door splitsing van grote tuinen in twee kleinere tuinen, zijn er meer tuinen gecreëerd. Hierdoor is de behoefte aan bergkasten toegenomen, zodanig dat we kasten tekort komen. Besloten is, om in navolging van de uitbreiding van zo’n dertig jaar geleden, ook de zitbanken aan de westelijke kant van de bergkastblokken op te offeren voor vier extra kasten per blok. Gebleken is dat van de zitbanken vrij weinig gebruik gemaakt wordt en dat ze voornamelijk dienen als schuilplek voor als het regent. Aan de behoefte aan schuilgelegenheid (vraag vanuit de vergadering) zal tegemoet worden gekomen door, indien mogelijk, het pad tussen de kastrijen te overkappen. Op een andere vraag vanuit de vergadering, om de leden die over twee kasten beschikken, dringend te verzoeken hun tweede kast in te leveren, is al ruimschoots tegemoet gekomen. Heel veel leden hebben dit al gedaan. Maar desondanks komen wij, met name in het A-, B-, E- en F-blok kasten te kort.</w:t>
      </w:r>
    </w:p>
    <w:p w14:paraId="48898A7A" w14:textId="77777777" w:rsidR="00AC50B3" w:rsidRDefault="00000000">
      <w:pPr>
        <w:pStyle w:val="Lijstalinea"/>
        <w:numPr>
          <w:ilvl w:val="0"/>
          <w:numId w:val="6"/>
        </w:numPr>
      </w:pPr>
      <w:r>
        <w:t>Overkapping opslag.</w:t>
      </w:r>
    </w:p>
    <w:p w14:paraId="5F924CC6" w14:textId="77777777" w:rsidR="00AC50B3" w:rsidRDefault="00000000">
      <w:pPr>
        <w:pStyle w:val="Lijstalinea"/>
        <w:ind w:left="1440"/>
      </w:pPr>
      <w:r>
        <w:t>Op het opslagterrein is de bestaande overkapping (en de hieraan gekoppelde bulkopslag van de winkel) dringend aan renovatie toe. Van deze gelegenheid maken we gebruik om de opslag te verhogen. De bestaande opslag heeft al bij menigeen voor hoofdpijn gezorgd door de talloze malen dat men daar zijn hoofd tegen gestoten heeft. Over dit project zijn geen vragen en of opmerkingen vanuit de vergadering.</w:t>
      </w:r>
    </w:p>
    <w:p w14:paraId="0A983BB3" w14:textId="77777777" w:rsidR="00AC50B3" w:rsidRDefault="00000000">
      <w:pPr>
        <w:pStyle w:val="Lijstalinea"/>
        <w:numPr>
          <w:ilvl w:val="0"/>
          <w:numId w:val="6"/>
        </w:numPr>
      </w:pPr>
      <w:r>
        <w:t xml:space="preserve">Ecologisch beheer. Om aan de wens vanuit de leden om het complex meer ecologisch te beheren tegemoet te komen, is er een werkgroep ecologisch beheer opgericht, die moet onderzoeken wat er op dit terrein mogelijk is. Zo wordt er een ecologisch maaibeleid onderzocht. Om dit mogelijk te maken moet er met andere apparatuur, dat hoger gras aankan, gemaaid worden. Ook wordt onderzocht of het mogelijk is om </w:t>
      </w:r>
      <w:r>
        <w:lastRenderedPageBreak/>
        <w:t>van het gazon en de bosschages aan de noordzijde van het complex, daar waar ook de bijenvereniging zit, een soort van voedselbos te creëren. Dit i.o.m. de gemeente, die eigenaar is van die strook. Vanuit de vergadering wordt de vraag gesteld, of wij niet hierdoor het risico lopen dat wij verantwoordelijk worden voor het onderhoud van de bomen, hetgeen juist de reden was waarom wij de dijken en het noordelijke gazon niet bij ons grondgebied wilden hebben. De afspraak met de gemeente is, dat alle bomen op het complex, ook de bomen die wel op het grondgebied van de VTV staan, in het onderhoudsschema van de gemeente zitten. Wij zullen er voor zorgen dat dat zo blijft, Want wij hebben de middelen niet om die bomen te onderhouden.</w:t>
      </w:r>
      <w:r>
        <w:br/>
        <w:t>Een ander punt is verplaatsing van de broeihoop (slangenhoop) naar het gazon aan de zuidzijde van het complex. Omdat de broeihoop op dit moment door een aantal tuinders misbruikt wordt om er afval te dumpen, willen wij die verplaatsen naar en plek waar er meer zicht op is. Het plan is een nieuwe hoop te creëren op het zuidelijke gazon naast de slootwaterpomp ter hoogte van tuin 120B. Er ontstaat een discussie vanuit de vergadering. Gevraagd wordt of de buren van de nieuwe slangenhoop dat wel leuk zouden vinden. En of het wenselijk is de huidige slangenhoop te verstoren, juist vanwege deze diersoort. Ook wordt gesuggereerd om betere voorlichting over het afvoeren van afval aan nieuwe tuinders te geven. Alle opmerkingen zullen worden meegenomen in de besluitvorming over de nieuwe broeihoop.</w:t>
      </w:r>
    </w:p>
    <w:p w14:paraId="0D36E77F" w14:textId="77777777" w:rsidR="00AC50B3" w:rsidRDefault="00AC50B3">
      <w:pPr>
        <w:pStyle w:val="Standard"/>
      </w:pPr>
    </w:p>
    <w:p w14:paraId="0E5B9FB9" w14:textId="77777777" w:rsidR="00AC50B3" w:rsidRDefault="00000000">
      <w:pPr>
        <w:pStyle w:val="Lijstalinea"/>
        <w:numPr>
          <w:ilvl w:val="0"/>
          <w:numId w:val="1"/>
        </w:numPr>
      </w:pPr>
      <w:r>
        <w:rPr>
          <w:b/>
          <w:bCs/>
        </w:rPr>
        <w:t>Te bespreken.</w:t>
      </w:r>
    </w:p>
    <w:p w14:paraId="6C0B329A" w14:textId="77777777" w:rsidR="00AC50B3" w:rsidRDefault="00000000">
      <w:pPr>
        <w:pStyle w:val="Lijstalinea"/>
        <w:numPr>
          <w:ilvl w:val="0"/>
          <w:numId w:val="6"/>
        </w:numPr>
      </w:pPr>
      <w:r>
        <w:t>Oriëntatie contributie</w:t>
      </w:r>
    </w:p>
    <w:p w14:paraId="04A13935" w14:textId="77777777" w:rsidR="00AC50B3" w:rsidRDefault="00000000">
      <w:pPr>
        <w:pStyle w:val="Lijstalinea"/>
        <w:ind w:left="1440"/>
      </w:pPr>
      <w:r>
        <w:t>In het verleden is er voor gekozen on de contributie laag te houden en de inkomsten van de winkel te gebruiken om de begroting sluitend te maken. Op zich is er met die situatie niets mis, maar er zijn ook andere opties mogelijk. Laten we daar de komende maanden met elkaar over praten en eventueel in december met een voorstel komen</w:t>
      </w:r>
    </w:p>
    <w:p w14:paraId="381C5216" w14:textId="77777777" w:rsidR="00AC50B3" w:rsidRDefault="00000000">
      <w:pPr>
        <w:pStyle w:val="Lijstalinea"/>
        <w:numPr>
          <w:ilvl w:val="0"/>
          <w:numId w:val="6"/>
        </w:numPr>
      </w:pPr>
      <w:r>
        <w:t>Oriëntatie huurtarief.</w:t>
      </w:r>
    </w:p>
    <w:p w14:paraId="3185F9CC" w14:textId="77777777" w:rsidR="00AC50B3" w:rsidRDefault="00000000">
      <w:pPr>
        <w:pStyle w:val="Lijstalinea"/>
        <w:ind w:left="1440"/>
      </w:pPr>
      <w:r>
        <w:t>Daarnaast is er binnen het bestuur een discussie gaande om tot een meer harmonisch huurtarief voor de tuinen te komen. Gedacht wordt o.a. aan een vaste m</w:t>
      </w:r>
      <w:r>
        <w:rPr>
          <w:vertAlign w:val="superscript"/>
        </w:rPr>
        <w:t>2</w:t>
      </w:r>
      <w:r>
        <w:t>-prijs, of een vast bedrag per type tuin.  Vanuit de vergadering wordt opgemerkt, dat de huidige tarifering er niet zomaar gekomen is. Deze discussie is ook vroeger al eens gevoerd. Een van de discussiepunten bij een m2 prijs toen was, dat lang niet alle tuinen dezelfde afmeting hebben. Het zijn allemaal plusminusmaten. Zou je echt naar een m</w:t>
      </w:r>
      <w:r>
        <w:rPr>
          <w:vertAlign w:val="superscript"/>
        </w:rPr>
        <w:t>2</w:t>
      </w:r>
      <w:r>
        <w:t>-prijs willen, dan zou je eigenlijk alle tuinen opnieuw moeten gaan opmeten en de werkelijke maten moeten gaan hanteren. Hierover willen wij in de komende maanden met de leden van gedachten wisselen.</w:t>
      </w:r>
    </w:p>
    <w:p w14:paraId="7BCCDED9" w14:textId="77777777" w:rsidR="00AC50B3" w:rsidRDefault="00000000">
      <w:pPr>
        <w:pStyle w:val="Lijstalinea"/>
        <w:numPr>
          <w:ilvl w:val="0"/>
          <w:numId w:val="6"/>
        </w:numPr>
      </w:pPr>
      <w:r>
        <w:t>Vacatures.</w:t>
      </w:r>
    </w:p>
    <w:p w14:paraId="7D8E1F91" w14:textId="77777777" w:rsidR="00AC50B3" w:rsidRDefault="00000000">
      <w:pPr>
        <w:pStyle w:val="Lijstalinea"/>
        <w:ind w:left="1440"/>
      </w:pPr>
      <w:r>
        <w:t>We hebben al veel enthousiaste vrijwilligers die bepaalde taken op zich nemen. Momenteel zijn er de volgende vacatures en het bestuur roept kandidaten op zich te melden en zich beschikbaar te stellen:</w:t>
      </w:r>
    </w:p>
    <w:p w14:paraId="505DFDE1" w14:textId="77777777" w:rsidR="00AC50B3" w:rsidRDefault="00000000">
      <w:pPr>
        <w:pStyle w:val="Lijstalinea"/>
        <w:numPr>
          <w:ilvl w:val="0"/>
          <w:numId w:val="16"/>
        </w:numPr>
      </w:pPr>
      <w:r>
        <w:t>Bestuursfunctie Secretariaat.</w:t>
      </w:r>
    </w:p>
    <w:p w14:paraId="40E1727C" w14:textId="77777777" w:rsidR="00AC50B3" w:rsidRDefault="00000000">
      <w:pPr>
        <w:pStyle w:val="Lijstalinea"/>
        <w:numPr>
          <w:ilvl w:val="0"/>
          <w:numId w:val="7"/>
        </w:numPr>
      </w:pPr>
      <w:r>
        <w:t>Bestuursfunctie Tuinen</w:t>
      </w:r>
    </w:p>
    <w:p w14:paraId="23F1DF68" w14:textId="77777777" w:rsidR="00AC50B3" w:rsidRDefault="00000000">
      <w:pPr>
        <w:pStyle w:val="Lijstalinea"/>
        <w:numPr>
          <w:ilvl w:val="0"/>
          <w:numId w:val="7"/>
        </w:numPr>
      </w:pPr>
      <w:r>
        <w:t>Bestuursfunctie Complexbeheer</w:t>
      </w:r>
    </w:p>
    <w:p w14:paraId="111462E3" w14:textId="77777777" w:rsidR="00AC50B3" w:rsidRDefault="00000000">
      <w:pPr>
        <w:pStyle w:val="Lijstalinea"/>
        <w:numPr>
          <w:ilvl w:val="0"/>
          <w:numId w:val="7"/>
        </w:numPr>
      </w:pPr>
      <w:r>
        <w:t>Coördinator Ecologisch Beheer</w:t>
      </w:r>
    </w:p>
    <w:p w14:paraId="56226A97" w14:textId="77777777" w:rsidR="00AC50B3" w:rsidRDefault="00000000">
      <w:pPr>
        <w:pStyle w:val="Lijstalinea"/>
        <w:numPr>
          <w:ilvl w:val="0"/>
          <w:numId w:val="7"/>
        </w:numPr>
      </w:pPr>
      <w:r>
        <w:t>Tuindienstleiders (6 à 7 plaatsen)</w:t>
      </w:r>
    </w:p>
    <w:p w14:paraId="016011AE" w14:textId="77777777" w:rsidR="00AC50B3" w:rsidRDefault="00000000">
      <w:pPr>
        <w:pStyle w:val="Lijstalinea"/>
        <w:numPr>
          <w:ilvl w:val="0"/>
          <w:numId w:val="7"/>
        </w:numPr>
      </w:pPr>
      <w:r>
        <w:lastRenderedPageBreak/>
        <w:t>Versterking van onze Huishoudelijke Dienst</w:t>
      </w:r>
    </w:p>
    <w:p w14:paraId="5D92E620" w14:textId="77777777" w:rsidR="00AC50B3" w:rsidRDefault="00000000">
      <w:pPr>
        <w:pStyle w:val="Lijstalinea"/>
        <w:numPr>
          <w:ilvl w:val="0"/>
          <w:numId w:val="7"/>
        </w:numPr>
      </w:pPr>
      <w:r>
        <w:t>Versterking van onze Kantinedienst</w:t>
      </w:r>
    </w:p>
    <w:p w14:paraId="67933004" w14:textId="77777777" w:rsidR="00AC50B3" w:rsidRDefault="00000000">
      <w:pPr>
        <w:pStyle w:val="Lijstalinea"/>
        <w:ind w:left="1440"/>
      </w:pPr>
      <w:r>
        <w:t>Kandidaten worden verzocht contact op te nemen met onze voorzitter Marleen Mauritz (</w:t>
      </w:r>
      <w:hyperlink r:id="rId7" w:history="1">
        <w:r>
          <w:t>voorzitter@vtv-huizen.nl</w:t>
        </w:r>
      </w:hyperlink>
      <w:r>
        <w:t>).</w:t>
      </w:r>
    </w:p>
    <w:p w14:paraId="14A5FF51" w14:textId="77777777" w:rsidR="00AC50B3" w:rsidRDefault="00AC50B3">
      <w:pPr>
        <w:pStyle w:val="Standard"/>
      </w:pPr>
    </w:p>
    <w:p w14:paraId="3F40958D" w14:textId="77777777" w:rsidR="00AC50B3" w:rsidRDefault="00000000">
      <w:pPr>
        <w:pStyle w:val="Lijstalinea"/>
        <w:numPr>
          <w:ilvl w:val="0"/>
          <w:numId w:val="1"/>
        </w:numPr>
      </w:pPr>
      <w:r>
        <w:rPr>
          <w:b/>
          <w:bCs/>
        </w:rPr>
        <w:t>Rondvraag en sluiting.</w:t>
      </w:r>
    </w:p>
    <w:p w14:paraId="2BB614DF" w14:textId="77777777" w:rsidR="00AC50B3" w:rsidRDefault="00000000">
      <w:pPr>
        <w:pStyle w:val="Lijstalinea"/>
      </w:pPr>
      <w:r>
        <w:t>Van de rondvraag wordt geen gebruik gemaakt en om 21.30 uur sluit de voorzitter de vergadering.</w:t>
      </w:r>
    </w:p>
    <w:p w14:paraId="034B6FE7" w14:textId="77777777" w:rsidR="00AC50B3" w:rsidRDefault="00AC50B3">
      <w:pPr>
        <w:pStyle w:val="Lijstalinea"/>
        <w:ind w:left="1440"/>
      </w:pPr>
    </w:p>
    <w:sectPr w:rsidR="00AC50B3">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0EFEB" w14:textId="77777777" w:rsidR="00EA4F08" w:rsidRDefault="00EA4F08">
      <w:pPr>
        <w:spacing w:line="240" w:lineRule="auto"/>
      </w:pPr>
      <w:r>
        <w:separator/>
      </w:r>
    </w:p>
  </w:endnote>
  <w:endnote w:type="continuationSeparator" w:id="0">
    <w:p w14:paraId="2D10A765" w14:textId="77777777" w:rsidR="00EA4F08" w:rsidRDefault="00EA4F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217616"/>
      <w:docPartObj>
        <w:docPartGallery w:val="Page Numbers (Bottom of Page)"/>
        <w:docPartUnique/>
      </w:docPartObj>
    </w:sdtPr>
    <w:sdtContent>
      <w:p w14:paraId="4470F3FD" w14:textId="66A50612" w:rsidR="0053235B" w:rsidRDefault="0053235B">
        <w:pPr>
          <w:pStyle w:val="Voettekst"/>
          <w:jc w:val="right"/>
        </w:pPr>
        <w:r>
          <w:fldChar w:fldCharType="begin"/>
        </w:r>
        <w:r>
          <w:instrText>PAGE   \* MERGEFORMAT</w:instrText>
        </w:r>
        <w:r>
          <w:fldChar w:fldCharType="separate"/>
        </w:r>
        <w:r>
          <w:t>2</w:t>
        </w:r>
        <w:r>
          <w:fldChar w:fldCharType="end"/>
        </w:r>
      </w:p>
    </w:sdtContent>
  </w:sdt>
  <w:p w14:paraId="3164D629" w14:textId="77777777" w:rsidR="0053235B" w:rsidRDefault="005323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2EF4F" w14:textId="77777777" w:rsidR="00EA4F08" w:rsidRDefault="00EA4F08">
      <w:pPr>
        <w:spacing w:line="240" w:lineRule="auto"/>
      </w:pPr>
      <w:r>
        <w:rPr>
          <w:color w:val="000000"/>
        </w:rPr>
        <w:separator/>
      </w:r>
    </w:p>
  </w:footnote>
  <w:footnote w:type="continuationSeparator" w:id="0">
    <w:p w14:paraId="6FF00834" w14:textId="77777777" w:rsidR="00EA4F08" w:rsidRDefault="00EA4F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308F" w14:textId="0876CE81" w:rsidR="0053235B" w:rsidRDefault="0053235B">
    <w:pPr>
      <w:pStyle w:val="Koptekst"/>
    </w:pPr>
    <w:r>
      <w:rPr>
        <w:rFonts w:ascii="Verdana" w:hAnsi="Verdana"/>
        <w:noProof/>
        <w:sz w:val="18"/>
        <w:szCs w:val="18"/>
      </w:rPr>
      <w:drawing>
        <wp:anchor distT="0" distB="0" distL="114300" distR="114300" simplePos="0" relativeHeight="251659264" behindDoc="0" locked="0" layoutInCell="1" allowOverlap="1" wp14:anchorId="50DCDAF7" wp14:editId="25B81EB3">
          <wp:simplePos x="0" y="0"/>
          <wp:positionH relativeFrom="margin">
            <wp:posOffset>4968240</wp:posOffset>
          </wp:positionH>
          <wp:positionV relativeFrom="paragraph">
            <wp:posOffset>-183515</wp:posOffset>
          </wp:positionV>
          <wp:extent cx="1191240" cy="906839"/>
          <wp:effectExtent l="0" t="0" r="9525" b="7620"/>
          <wp:wrapThrough wrapText="bothSides">
            <wp:wrapPolygon edited="0">
              <wp:start x="9677" y="0"/>
              <wp:lineTo x="4147" y="3176"/>
              <wp:lineTo x="0" y="6353"/>
              <wp:lineTo x="0" y="8168"/>
              <wp:lineTo x="1382" y="15429"/>
              <wp:lineTo x="1382" y="18605"/>
              <wp:lineTo x="5530" y="20420"/>
              <wp:lineTo x="11750" y="21328"/>
              <wp:lineTo x="14170" y="21328"/>
              <wp:lineTo x="17626" y="20420"/>
              <wp:lineTo x="20390" y="18151"/>
              <wp:lineTo x="20045" y="15429"/>
              <wp:lineTo x="21427" y="8168"/>
              <wp:lineTo x="21427" y="6353"/>
              <wp:lineTo x="17280" y="3176"/>
              <wp:lineTo x="11750" y="0"/>
              <wp:lineTo x="9677"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191240" cy="906839"/>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36E"/>
    <w:multiLevelType w:val="multilevel"/>
    <w:tmpl w:val="7DCEB410"/>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B514ABD"/>
    <w:multiLevelType w:val="multilevel"/>
    <w:tmpl w:val="062C094E"/>
    <w:styleLink w:val="WWNum8"/>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0ED64F87"/>
    <w:multiLevelType w:val="multilevel"/>
    <w:tmpl w:val="440CF950"/>
    <w:styleLink w:val="WWNum7"/>
    <w:lvl w:ilvl="0">
      <w:numFmt w:val="bullet"/>
      <w:lvlText w:val="o"/>
      <w:lvlJc w:val="left"/>
      <w:pPr>
        <w:ind w:left="2160" w:hanging="360"/>
      </w:pPr>
      <w:rPr>
        <w:rFonts w:ascii="Courier New" w:hAnsi="Courier New" w:cs="Courier New"/>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3" w15:restartNumberingAfterBreak="0">
    <w:nsid w:val="1FFA70B2"/>
    <w:multiLevelType w:val="multilevel"/>
    <w:tmpl w:val="7EAAA5E2"/>
    <w:styleLink w:val="WWNum4"/>
    <w:lvl w:ilvl="0">
      <w:numFmt w:val="bullet"/>
      <w:lvlText w:val="o"/>
      <w:lvlJc w:val="left"/>
      <w:pPr>
        <w:ind w:left="1800" w:hanging="360"/>
      </w:pPr>
      <w:rPr>
        <w:rFonts w:ascii="Courier New" w:hAnsi="Courier New" w:cs="Courier New"/>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4" w15:restartNumberingAfterBreak="0">
    <w:nsid w:val="341412E6"/>
    <w:multiLevelType w:val="multilevel"/>
    <w:tmpl w:val="6072753A"/>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5A192F13"/>
    <w:multiLevelType w:val="multilevel"/>
    <w:tmpl w:val="68308060"/>
    <w:styleLink w:val="WWNum5"/>
    <w:lvl w:ilvl="0">
      <w:numFmt w:val="bullet"/>
      <w:lvlText w:val="o"/>
      <w:lvlJc w:val="left"/>
      <w:pPr>
        <w:ind w:left="1800" w:hanging="360"/>
      </w:pPr>
      <w:rPr>
        <w:rFonts w:ascii="Courier New" w:hAnsi="Courier New" w:cs="Courier New"/>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6" w15:restartNumberingAfterBreak="0">
    <w:nsid w:val="767B194B"/>
    <w:multiLevelType w:val="multilevel"/>
    <w:tmpl w:val="0948574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7997600F"/>
    <w:multiLevelType w:val="multilevel"/>
    <w:tmpl w:val="BD364360"/>
    <w:styleLink w:val="WWNum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2048413017">
    <w:abstractNumId w:val="6"/>
  </w:num>
  <w:num w:numId="2" w16cid:durableId="1078941939">
    <w:abstractNumId w:val="0"/>
  </w:num>
  <w:num w:numId="3" w16cid:durableId="1601793005">
    <w:abstractNumId w:val="4"/>
  </w:num>
  <w:num w:numId="4" w16cid:durableId="854461465">
    <w:abstractNumId w:val="3"/>
  </w:num>
  <w:num w:numId="5" w16cid:durableId="1057390510">
    <w:abstractNumId w:val="5"/>
  </w:num>
  <w:num w:numId="6" w16cid:durableId="196166223">
    <w:abstractNumId w:val="7"/>
  </w:num>
  <w:num w:numId="7" w16cid:durableId="2090731306">
    <w:abstractNumId w:val="2"/>
  </w:num>
  <w:num w:numId="8" w16cid:durableId="863135753">
    <w:abstractNumId w:val="1"/>
  </w:num>
  <w:num w:numId="9" w16cid:durableId="319895043">
    <w:abstractNumId w:val="6"/>
    <w:lvlOverride w:ilvl="0">
      <w:startOverride w:val="1"/>
    </w:lvlOverride>
  </w:num>
  <w:num w:numId="10" w16cid:durableId="744375720">
    <w:abstractNumId w:val="4"/>
  </w:num>
  <w:num w:numId="11" w16cid:durableId="211233652">
    <w:abstractNumId w:val="0"/>
  </w:num>
  <w:num w:numId="12" w16cid:durableId="1118065077">
    <w:abstractNumId w:val="1"/>
  </w:num>
  <w:num w:numId="13" w16cid:durableId="1420249745">
    <w:abstractNumId w:val="3"/>
  </w:num>
  <w:num w:numId="14" w16cid:durableId="2116244211">
    <w:abstractNumId w:val="5"/>
  </w:num>
  <w:num w:numId="15" w16cid:durableId="898393937">
    <w:abstractNumId w:val="7"/>
  </w:num>
  <w:num w:numId="16" w16cid:durableId="1249969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0B3"/>
    <w:rsid w:val="00111228"/>
    <w:rsid w:val="001D34AD"/>
    <w:rsid w:val="0053235B"/>
    <w:rsid w:val="00AC50B3"/>
    <w:rsid w:val="00EA4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6343"/>
  <w15:docId w15:val="{29E342FF-5396-4E46-856D-9260529C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Unicode MS" w:hAnsi="Calibri" w:cs="Calibri"/>
        <w:kern w:val="3"/>
        <w:sz w:val="22"/>
        <w:szCs w:val="22"/>
        <w:lang w:val="nl-NL" w:eastAsia="en-US" w:bidi="ar-SA"/>
      </w:rPr>
    </w:rPrDefault>
    <w:pPrDefault>
      <w:pPr>
        <w:widowControl w:val="0"/>
        <w:suppressAutoHyphens/>
        <w:autoSpaceDN w:val="0"/>
        <w:spacing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Lijstalinea">
    <w:name w:val="List Paragraph"/>
    <w:basedOn w:val="Standard"/>
    <w:pPr>
      <w:ind w:left="720"/>
    </w:pPr>
  </w:style>
  <w:style w:type="character" w:customStyle="1" w:styleId="Internetlink">
    <w:name w:val="Internet link"/>
    <w:basedOn w:val="Standaardalinea-lettertype"/>
    <w:rPr>
      <w:color w:val="0563C1"/>
      <w:u w:val="single"/>
    </w:rPr>
  </w:style>
  <w:style w:type="character" w:styleId="Onopgelostemelding">
    <w:name w:val="Unresolved Mention"/>
    <w:basedOn w:val="Standaardalinea-lettertype"/>
    <w:rPr>
      <w:color w:val="605E5C"/>
    </w:rPr>
  </w:style>
  <w:style w:type="character" w:customStyle="1" w:styleId="ListLabel1">
    <w:name w:val="ListLabel 1"/>
    <w:rPr>
      <w:rFonts w:cs="Courier New"/>
    </w:rPr>
  </w:style>
  <w:style w:type="numbering" w:customStyle="1" w:styleId="WWNum1">
    <w:name w:val="WWNum1"/>
    <w:basedOn w:val="Geenlijst"/>
    <w:pPr>
      <w:numPr>
        <w:numId w:val="1"/>
      </w:numPr>
    </w:pPr>
  </w:style>
  <w:style w:type="numbering" w:customStyle="1" w:styleId="WWNum2">
    <w:name w:val="WWNum2"/>
    <w:basedOn w:val="Geenlijst"/>
    <w:pPr>
      <w:numPr>
        <w:numId w:val="2"/>
      </w:numPr>
    </w:pPr>
  </w:style>
  <w:style w:type="numbering" w:customStyle="1" w:styleId="WWNum3">
    <w:name w:val="WWNum3"/>
    <w:basedOn w:val="Geenlijst"/>
    <w:pPr>
      <w:numPr>
        <w:numId w:val="3"/>
      </w:numPr>
    </w:pPr>
  </w:style>
  <w:style w:type="numbering" w:customStyle="1" w:styleId="WWNum4">
    <w:name w:val="WWNum4"/>
    <w:basedOn w:val="Geenlijst"/>
    <w:pPr>
      <w:numPr>
        <w:numId w:val="4"/>
      </w:numPr>
    </w:pPr>
  </w:style>
  <w:style w:type="numbering" w:customStyle="1" w:styleId="WWNum5">
    <w:name w:val="WWNum5"/>
    <w:basedOn w:val="Geenlijst"/>
    <w:pPr>
      <w:numPr>
        <w:numId w:val="5"/>
      </w:numPr>
    </w:pPr>
  </w:style>
  <w:style w:type="numbering" w:customStyle="1" w:styleId="WWNum6">
    <w:name w:val="WWNum6"/>
    <w:basedOn w:val="Geenlijst"/>
    <w:pPr>
      <w:numPr>
        <w:numId w:val="6"/>
      </w:numPr>
    </w:pPr>
  </w:style>
  <w:style w:type="numbering" w:customStyle="1" w:styleId="WWNum7">
    <w:name w:val="WWNum7"/>
    <w:basedOn w:val="Geenlijst"/>
    <w:pPr>
      <w:numPr>
        <w:numId w:val="7"/>
      </w:numPr>
    </w:pPr>
  </w:style>
  <w:style w:type="numbering" w:customStyle="1" w:styleId="WWNum8">
    <w:name w:val="WWNum8"/>
    <w:basedOn w:val="Geenlijst"/>
    <w:pPr>
      <w:numPr>
        <w:numId w:val="8"/>
      </w:numPr>
    </w:pPr>
  </w:style>
  <w:style w:type="paragraph" w:styleId="Koptekst">
    <w:name w:val="header"/>
    <w:basedOn w:val="Standaard"/>
    <w:link w:val="KoptekstChar"/>
    <w:uiPriority w:val="99"/>
    <w:unhideWhenUsed/>
    <w:rsid w:val="0053235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35B"/>
  </w:style>
  <w:style w:type="paragraph" w:styleId="Voettekst">
    <w:name w:val="footer"/>
    <w:basedOn w:val="Standaard"/>
    <w:link w:val="VoettekstChar"/>
    <w:uiPriority w:val="99"/>
    <w:unhideWhenUsed/>
    <w:rsid w:val="0053235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32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orzitter@vtv-huiz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1895</Words>
  <Characters>10426</Characters>
  <Application>Microsoft Office Word</Application>
  <DocSecurity>0</DocSecurity>
  <Lines>86</Lines>
  <Paragraphs>24</Paragraphs>
  <ScaleCrop>false</ScaleCrop>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Anemaat</dc:creator>
  <cp:lastModifiedBy>Bob Munniksma</cp:lastModifiedBy>
  <cp:revision>4</cp:revision>
  <cp:lastPrinted>2023-11-29T09:35:00Z</cp:lastPrinted>
  <dcterms:created xsi:type="dcterms:W3CDTF">2023-11-29T09:30:00Z</dcterms:created>
  <dcterms:modified xsi:type="dcterms:W3CDTF">2023-11-29T09:35:00Z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